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7D9C7421">
                <wp:simplePos x="0" y="0"/>
                <wp:positionH relativeFrom="column">
                  <wp:posOffset>-405765</wp:posOffset>
                </wp:positionH>
                <wp:positionV relativeFrom="paragraph">
                  <wp:posOffset>-292734</wp:posOffset>
                </wp:positionV>
                <wp:extent cx="3428365" cy="25336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-23.05pt;width:269.9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018FB2D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384C10">
        <w:rPr>
          <w:rFonts w:asciiTheme="minorHAnsi" w:hAnsiTheme="minorHAnsi"/>
          <w:sz w:val="24"/>
          <w:szCs w:val="24"/>
        </w:rPr>
        <w:t>22</w:t>
      </w:r>
      <w:r w:rsidR="00FE3B23">
        <w:rPr>
          <w:rFonts w:asciiTheme="minorHAnsi" w:hAnsiTheme="minorHAnsi"/>
          <w:sz w:val="24"/>
          <w:szCs w:val="24"/>
        </w:rPr>
        <w:t>-12-2020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26B9C823" w14:textId="762001F5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351D0B51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D3B7D2" w14:textId="302333C1" w:rsidR="00ED3C3C" w:rsidRPr="007E33D6" w:rsidRDefault="00230B67" w:rsidP="007E33D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Ο Δήμος Κω συνεχίζει με επιτυχίες</w:t>
      </w:r>
    </w:p>
    <w:p w14:paraId="41489839" w14:textId="0DFD7AFA" w:rsidR="0077413E" w:rsidRPr="007E33D6" w:rsidRDefault="00230B67" w:rsidP="007E33D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Ενισχύεται με </w:t>
      </w:r>
      <w:r w:rsidR="0077413E" w:rsidRPr="007E33D6">
        <w:rPr>
          <w:rFonts w:ascii="Times New Roman" w:hAnsi="Times New Roman"/>
          <w:b/>
          <w:bCs/>
          <w:sz w:val="28"/>
          <w:szCs w:val="28"/>
        </w:rPr>
        <w:t>σύγχρονα μηχανήματα</w:t>
      </w:r>
    </w:p>
    <w:p w14:paraId="31B664B2" w14:textId="77777777" w:rsidR="0077413E" w:rsidRDefault="0077413E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312FD4" w14:textId="04DE2D69" w:rsidR="00FE3B23" w:rsidRDefault="003E74F8" w:rsidP="00774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Χ</w:t>
      </w:r>
      <w:r w:rsidR="00C57B51">
        <w:rPr>
          <w:rFonts w:ascii="Times New Roman" w:hAnsi="Times New Roman"/>
          <w:sz w:val="24"/>
          <w:szCs w:val="24"/>
        </w:rPr>
        <w:t xml:space="preserve">ρηματοδότηση του Δήμου </w:t>
      </w:r>
      <w:r>
        <w:rPr>
          <w:rFonts w:ascii="Times New Roman" w:hAnsi="Times New Roman"/>
          <w:sz w:val="24"/>
          <w:szCs w:val="24"/>
        </w:rPr>
        <w:t>Κω</w:t>
      </w:r>
      <w:r w:rsidR="00C57B51">
        <w:rPr>
          <w:rFonts w:ascii="Times New Roman" w:hAnsi="Times New Roman"/>
          <w:sz w:val="24"/>
          <w:szCs w:val="24"/>
        </w:rPr>
        <w:t xml:space="preserve"> με </w:t>
      </w:r>
      <w:r w:rsidR="00005B85" w:rsidRPr="0077413E">
        <w:rPr>
          <w:rFonts w:ascii="Times New Roman" w:hAnsi="Times New Roman"/>
          <w:sz w:val="24"/>
          <w:szCs w:val="24"/>
        </w:rPr>
        <w:t xml:space="preserve">223.000 € </w:t>
      </w:r>
      <w:r>
        <w:rPr>
          <w:rFonts w:ascii="Times New Roman" w:hAnsi="Times New Roman"/>
          <w:sz w:val="24"/>
          <w:szCs w:val="24"/>
        </w:rPr>
        <w:t xml:space="preserve">εγκρίθηκε </w:t>
      </w:r>
      <w:r w:rsidR="00005B85" w:rsidRPr="0077413E">
        <w:rPr>
          <w:rFonts w:ascii="Times New Roman" w:hAnsi="Times New Roman"/>
          <w:sz w:val="24"/>
          <w:szCs w:val="24"/>
        </w:rPr>
        <w:t xml:space="preserve">από </w:t>
      </w:r>
      <w:r w:rsidR="000D2D83" w:rsidRPr="0077413E">
        <w:rPr>
          <w:rFonts w:ascii="Times New Roman" w:hAnsi="Times New Roman"/>
          <w:sz w:val="24"/>
          <w:szCs w:val="24"/>
        </w:rPr>
        <w:t>το Πρόγραμμα «ΦΙΛΟΔΗΜΟΣ ΙΙ»</w:t>
      </w:r>
      <w:r w:rsidR="00005B85" w:rsidRPr="0077413E">
        <w:rPr>
          <w:rFonts w:ascii="Times New Roman" w:hAnsi="Times New Roman"/>
          <w:sz w:val="24"/>
          <w:szCs w:val="24"/>
        </w:rPr>
        <w:t>, σύμφωνα με τη μελέτη 45/2020 που συνέταξε η Τεχνική Υπηρεσία του Δήμου</w:t>
      </w:r>
      <w:r>
        <w:rPr>
          <w:rFonts w:ascii="Times New Roman" w:hAnsi="Times New Roman"/>
          <w:sz w:val="24"/>
          <w:szCs w:val="24"/>
        </w:rPr>
        <w:t xml:space="preserve"> μας</w:t>
      </w:r>
      <w:r w:rsidR="00005B85" w:rsidRPr="0077413E">
        <w:rPr>
          <w:rFonts w:ascii="Times New Roman" w:hAnsi="Times New Roman"/>
          <w:sz w:val="24"/>
          <w:szCs w:val="24"/>
        </w:rPr>
        <w:t>.</w:t>
      </w:r>
    </w:p>
    <w:p w14:paraId="745E5B37" w14:textId="657B2D26" w:rsidR="003E74F8" w:rsidRDefault="003E74F8" w:rsidP="003E74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μελέτη αφορά στην </w:t>
      </w:r>
      <w:r>
        <w:rPr>
          <w:rFonts w:ascii="Times New Roman" w:hAnsi="Times New Roman"/>
          <w:sz w:val="24"/>
          <w:szCs w:val="24"/>
        </w:rPr>
        <w:t>προμήθεια καινούριων μηχανημάτων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για την ενίσχυση</w:t>
      </w:r>
      <w:r>
        <w:rPr>
          <w:rFonts w:ascii="Times New Roman" w:hAnsi="Times New Roman"/>
          <w:sz w:val="24"/>
          <w:szCs w:val="24"/>
        </w:rPr>
        <w:t xml:space="preserve"> και τον εκσυγχρονισμό</w:t>
      </w:r>
      <w:r>
        <w:rPr>
          <w:rFonts w:ascii="Times New Roman" w:hAnsi="Times New Roman"/>
          <w:sz w:val="24"/>
          <w:szCs w:val="24"/>
        </w:rPr>
        <w:t xml:space="preserve"> των υπηρεσιών του</w:t>
      </w:r>
      <w:r>
        <w:rPr>
          <w:rFonts w:ascii="Times New Roman" w:hAnsi="Times New Roman"/>
          <w:sz w:val="24"/>
          <w:szCs w:val="24"/>
        </w:rPr>
        <w:t xml:space="preserve"> Δήμου</w:t>
      </w:r>
      <w:r>
        <w:rPr>
          <w:rFonts w:ascii="Times New Roman" w:hAnsi="Times New Roman"/>
          <w:sz w:val="24"/>
          <w:szCs w:val="24"/>
        </w:rPr>
        <w:t xml:space="preserve">, αύξηση απόδοσης του έργου τους και πληρέστερη κάλυψη των αναγκών του νησιού και των συνδημοτών μας. </w:t>
      </w:r>
    </w:p>
    <w:p w14:paraId="3B1E3644" w14:textId="30A13116" w:rsidR="00005B85" w:rsidRPr="0077413E" w:rsidRDefault="00005B85" w:rsidP="00774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13E">
        <w:rPr>
          <w:rFonts w:ascii="Times New Roman" w:hAnsi="Times New Roman"/>
          <w:sz w:val="24"/>
          <w:szCs w:val="24"/>
        </w:rPr>
        <w:t>Η προαναφερόμενη επιχορήγηση</w:t>
      </w:r>
      <w:r w:rsidR="00C57B51">
        <w:rPr>
          <w:rFonts w:ascii="Times New Roman" w:hAnsi="Times New Roman"/>
          <w:sz w:val="24"/>
          <w:szCs w:val="24"/>
        </w:rPr>
        <w:t xml:space="preserve">, </w:t>
      </w:r>
      <w:r w:rsidRPr="0077413E">
        <w:rPr>
          <w:rFonts w:ascii="Times New Roman" w:hAnsi="Times New Roman"/>
          <w:sz w:val="24"/>
          <w:szCs w:val="24"/>
        </w:rPr>
        <w:t xml:space="preserve"> θα αξιοποιηθεί για την αγορά: </w:t>
      </w:r>
    </w:p>
    <w:p w14:paraId="69F01012" w14:textId="28CA583C" w:rsidR="00005B85" w:rsidRPr="0077413E" w:rsidRDefault="00005B85" w:rsidP="00774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13E">
        <w:rPr>
          <w:rFonts w:ascii="Times New Roman" w:hAnsi="Times New Roman"/>
          <w:sz w:val="24"/>
          <w:szCs w:val="24"/>
        </w:rPr>
        <w:t>1.</w:t>
      </w:r>
      <w:r w:rsidR="0077413E" w:rsidRPr="0077413E">
        <w:rPr>
          <w:rFonts w:ascii="Times New Roman" w:hAnsi="Times New Roman"/>
          <w:sz w:val="24"/>
          <w:szCs w:val="24"/>
        </w:rPr>
        <w:t xml:space="preserve"> Νέου σύγχρονου</w:t>
      </w:r>
      <w:r w:rsidRPr="007741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13E">
        <w:rPr>
          <w:rFonts w:ascii="Times New Roman" w:hAnsi="Times New Roman"/>
          <w:b/>
          <w:bCs/>
          <w:sz w:val="24"/>
          <w:szCs w:val="24"/>
        </w:rPr>
        <w:t>Φορτω</w:t>
      </w:r>
      <w:proofErr w:type="spellEnd"/>
      <w:r w:rsidRPr="0077413E">
        <w:rPr>
          <w:rFonts w:ascii="Times New Roman" w:hAnsi="Times New Roman"/>
          <w:b/>
          <w:bCs/>
          <w:sz w:val="24"/>
          <w:szCs w:val="24"/>
        </w:rPr>
        <w:t>-εκσκαφέα</w:t>
      </w:r>
      <w:r w:rsidRPr="0077413E">
        <w:rPr>
          <w:rFonts w:ascii="Times New Roman" w:hAnsi="Times New Roman"/>
          <w:sz w:val="24"/>
          <w:szCs w:val="24"/>
        </w:rPr>
        <w:t xml:space="preserve">, με κινητήρα STAGE V ισχύος 100 </w:t>
      </w:r>
      <w:proofErr w:type="spellStart"/>
      <w:r w:rsidRPr="0077413E">
        <w:rPr>
          <w:rFonts w:ascii="Times New Roman" w:hAnsi="Times New Roman"/>
          <w:sz w:val="24"/>
          <w:szCs w:val="24"/>
        </w:rPr>
        <w:t>Hp</w:t>
      </w:r>
      <w:proofErr w:type="spellEnd"/>
      <w:r w:rsidRPr="0077413E">
        <w:rPr>
          <w:rFonts w:ascii="Times New Roman" w:hAnsi="Times New Roman"/>
          <w:sz w:val="24"/>
          <w:szCs w:val="24"/>
        </w:rPr>
        <w:t xml:space="preserve"> τουλάχιστον και βάρους λειτουργίας με πλήρη εξάρτηση 7 </w:t>
      </w:r>
      <w:proofErr w:type="spellStart"/>
      <w:r w:rsidRPr="0077413E">
        <w:rPr>
          <w:rFonts w:ascii="Times New Roman" w:hAnsi="Times New Roman"/>
          <w:sz w:val="24"/>
          <w:szCs w:val="24"/>
        </w:rPr>
        <w:t>tn</w:t>
      </w:r>
      <w:proofErr w:type="spellEnd"/>
      <w:r w:rsidRPr="0077413E">
        <w:rPr>
          <w:rFonts w:ascii="Times New Roman" w:hAnsi="Times New Roman"/>
          <w:sz w:val="24"/>
          <w:szCs w:val="24"/>
        </w:rPr>
        <w:t xml:space="preserve"> τουλάχιστον. </w:t>
      </w:r>
    </w:p>
    <w:p w14:paraId="0A1C196F" w14:textId="77777777" w:rsidR="00005B85" w:rsidRPr="0077413E" w:rsidRDefault="00005B85" w:rsidP="00774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13E">
        <w:rPr>
          <w:rFonts w:ascii="Times New Roman" w:hAnsi="Times New Roman"/>
          <w:sz w:val="24"/>
          <w:szCs w:val="24"/>
        </w:rPr>
        <w:t xml:space="preserve">2. Αυτοκινούμενου </w:t>
      </w:r>
      <w:proofErr w:type="spellStart"/>
      <w:r w:rsidRPr="0077413E">
        <w:rPr>
          <w:rFonts w:ascii="Times New Roman" w:hAnsi="Times New Roman"/>
          <w:b/>
          <w:bCs/>
          <w:sz w:val="24"/>
          <w:szCs w:val="24"/>
        </w:rPr>
        <w:t>ερπυστριοφόρου</w:t>
      </w:r>
      <w:proofErr w:type="spellEnd"/>
      <w:r w:rsidRPr="007741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7413E">
        <w:rPr>
          <w:rFonts w:ascii="Times New Roman" w:hAnsi="Times New Roman"/>
          <w:b/>
          <w:bCs/>
          <w:sz w:val="24"/>
          <w:szCs w:val="24"/>
        </w:rPr>
        <w:t>ακτοκαθαριστή</w:t>
      </w:r>
      <w:proofErr w:type="spellEnd"/>
      <w:r w:rsidRPr="0077413E">
        <w:rPr>
          <w:rFonts w:ascii="Times New Roman" w:hAnsi="Times New Roman"/>
          <w:sz w:val="24"/>
          <w:szCs w:val="24"/>
        </w:rPr>
        <w:t xml:space="preserve">, με κινητήρα ισχύος 70 </w:t>
      </w:r>
      <w:proofErr w:type="spellStart"/>
      <w:r w:rsidRPr="0077413E">
        <w:rPr>
          <w:rFonts w:ascii="Times New Roman" w:hAnsi="Times New Roman"/>
          <w:sz w:val="24"/>
          <w:szCs w:val="24"/>
        </w:rPr>
        <w:t>Hp</w:t>
      </w:r>
      <w:proofErr w:type="spellEnd"/>
      <w:r w:rsidRPr="0077413E">
        <w:rPr>
          <w:rFonts w:ascii="Times New Roman" w:hAnsi="Times New Roman"/>
          <w:sz w:val="24"/>
          <w:szCs w:val="24"/>
        </w:rPr>
        <w:t xml:space="preserve"> τουλάχιστον και με ικανότητα καθαρισμού 22.000 m2/h τουλάχιστον. </w:t>
      </w:r>
    </w:p>
    <w:p w14:paraId="5CF5C588" w14:textId="2F3CD835" w:rsidR="00005B85" w:rsidRPr="0077413E" w:rsidRDefault="00005B85" w:rsidP="00774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13E">
        <w:rPr>
          <w:rFonts w:ascii="Times New Roman" w:hAnsi="Times New Roman"/>
          <w:sz w:val="24"/>
          <w:szCs w:val="24"/>
        </w:rPr>
        <w:t>3.</w:t>
      </w:r>
      <w:r w:rsidRPr="00BE4155">
        <w:rPr>
          <w:rFonts w:ascii="Times New Roman" w:hAnsi="Times New Roman"/>
          <w:b/>
          <w:bCs/>
          <w:sz w:val="24"/>
          <w:szCs w:val="24"/>
        </w:rPr>
        <w:t xml:space="preserve">Αυτόνομης </w:t>
      </w:r>
      <w:proofErr w:type="spellStart"/>
      <w:r w:rsidRPr="00BE4155">
        <w:rPr>
          <w:rFonts w:ascii="Times New Roman" w:hAnsi="Times New Roman"/>
          <w:b/>
          <w:bCs/>
          <w:sz w:val="24"/>
          <w:szCs w:val="24"/>
        </w:rPr>
        <w:t>υπερκατασκευής</w:t>
      </w:r>
      <w:proofErr w:type="spellEnd"/>
      <w:r w:rsidR="00BE4155" w:rsidRPr="00BE4155">
        <w:rPr>
          <w:rFonts w:ascii="Times New Roman" w:hAnsi="Times New Roman"/>
          <w:b/>
          <w:bCs/>
          <w:sz w:val="24"/>
          <w:szCs w:val="24"/>
        </w:rPr>
        <w:t xml:space="preserve"> ε</w:t>
      </w:r>
      <w:r w:rsidRPr="00BE4155">
        <w:rPr>
          <w:rFonts w:ascii="Times New Roman" w:hAnsi="Times New Roman"/>
          <w:b/>
          <w:bCs/>
          <w:sz w:val="24"/>
          <w:szCs w:val="24"/>
        </w:rPr>
        <w:t>πούλωσης λάκκων</w:t>
      </w:r>
      <w:r w:rsidRPr="0077413E">
        <w:rPr>
          <w:rFonts w:ascii="Times New Roman" w:hAnsi="Times New Roman"/>
          <w:sz w:val="24"/>
          <w:szCs w:val="24"/>
        </w:rPr>
        <w:t xml:space="preserve">, προσαρμοζόμενης επί φορτηγού οχήματος με δεξαμενή συντρίμματος χωρητικότητας 1m3 τουλάχιστον και δεξαμενή γαλακτώματος χωρητικότητας 180 λίτρων τουλάχιστον. </w:t>
      </w:r>
    </w:p>
    <w:p w14:paraId="4E40312B" w14:textId="7DAB1C28" w:rsidR="0077413E" w:rsidRPr="0077413E" w:rsidRDefault="00005B85" w:rsidP="00774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13E">
        <w:rPr>
          <w:rFonts w:ascii="Times New Roman" w:hAnsi="Times New Roman"/>
          <w:sz w:val="24"/>
          <w:szCs w:val="24"/>
        </w:rPr>
        <w:t xml:space="preserve">Η αγορά των τριών </w:t>
      </w:r>
      <w:r w:rsidR="00FD6615">
        <w:rPr>
          <w:rFonts w:ascii="Times New Roman" w:hAnsi="Times New Roman"/>
          <w:sz w:val="24"/>
          <w:szCs w:val="24"/>
        </w:rPr>
        <w:t>μηχανη</w:t>
      </w:r>
      <w:r w:rsidRPr="0077413E">
        <w:rPr>
          <w:rFonts w:ascii="Times New Roman" w:hAnsi="Times New Roman"/>
          <w:sz w:val="24"/>
          <w:szCs w:val="24"/>
        </w:rPr>
        <w:t xml:space="preserve">μάτων </w:t>
      </w:r>
      <w:r w:rsidR="00CC50A3" w:rsidRPr="0077413E">
        <w:rPr>
          <w:rFonts w:ascii="Times New Roman" w:hAnsi="Times New Roman"/>
          <w:sz w:val="24"/>
          <w:szCs w:val="24"/>
        </w:rPr>
        <w:t xml:space="preserve">έχει </w:t>
      </w:r>
      <w:proofErr w:type="spellStart"/>
      <w:r w:rsidR="00CC50A3" w:rsidRPr="0077413E">
        <w:rPr>
          <w:rFonts w:ascii="Times New Roman" w:hAnsi="Times New Roman"/>
          <w:sz w:val="24"/>
          <w:szCs w:val="24"/>
        </w:rPr>
        <w:t>προϋπολογιζόμενο</w:t>
      </w:r>
      <w:proofErr w:type="spellEnd"/>
      <w:r w:rsidR="00CC50A3" w:rsidRPr="0077413E">
        <w:rPr>
          <w:rFonts w:ascii="Times New Roman" w:hAnsi="Times New Roman"/>
          <w:sz w:val="24"/>
          <w:szCs w:val="24"/>
        </w:rPr>
        <w:t xml:space="preserve"> κ</w:t>
      </w:r>
      <w:r w:rsidRPr="0077413E">
        <w:rPr>
          <w:rFonts w:ascii="Times New Roman" w:hAnsi="Times New Roman"/>
          <w:sz w:val="24"/>
          <w:szCs w:val="24"/>
        </w:rPr>
        <w:t xml:space="preserve">όστος 328.040 € (συμπεριλαμβανομένου ΦΠΑ) </w:t>
      </w:r>
      <w:r w:rsidR="00CC50A3" w:rsidRPr="0077413E">
        <w:rPr>
          <w:rFonts w:ascii="Times New Roman" w:hAnsi="Times New Roman"/>
          <w:sz w:val="24"/>
          <w:szCs w:val="24"/>
        </w:rPr>
        <w:t xml:space="preserve">και καλύπτεται από το ποσό των 223.000 € της προαναφερόμενης επιχορήγησης και ποσού </w:t>
      </w:r>
      <w:r w:rsidR="0077413E" w:rsidRPr="0077413E">
        <w:rPr>
          <w:rFonts w:ascii="Times New Roman" w:hAnsi="Times New Roman"/>
          <w:sz w:val="24"/>
          <w:szCs w:val="24"/>
        </w:rPr>
        <w:t>10</w:t>
      </w:r>
      <w:r w:rsidR="00CC50A3" w:rsidRPr="0077413E">
        <w:rPr>
          <w:rFonts w:ascii="Times New Roman" w:hAnsi="Times New Roman"/>
          <w:sz w:val="24"/>
          <w:szCs w:val="24"/>
        </w:rPr>
        <w:t>5.040 €</w:t>
      </w:r>
      <w:r w:rsidR="0077413E" w:rsidRPr="0077413E">
        <w:rPr>
          <w:rFonts w:ascii="Times New Roman" w:hAnsi="Times New Roman"/>
          <w:sz w:val="24"/>
          <w:szCs w:val="24"/>
        </w:rPr>
        <w:t xml:space="preserve"> </w:t>
      </w:r>
      <w:r w:rsidR="00FD6615">
        <w:rPr>
          <w:rFonts w:ascii="Times New Roman" w:hAnsi="Times New Roman"/>
          <w:sz w:val="24"/>
          <w:szCs w:val="24"/>
        </w:rPr>
        <w:t xml:space="preserve">που θα διαθέσει ο Δήμος Κω από </w:t>
      </w:r>
      <w:r w:rsidR="0077413E" w:rsidRPr="0077413E">
        <w:rPr>
          <w:rFonts w:ascii="Times New Roman" w:hAnsi="Times New Roman"/>
          <w:sz w:val="24"/>
          <w:szCs w:val="24"/>
        </w:rPr>
        <w:t>ίδιους πόρους</w:t>
      </w:r>
      <w:r w:rsidR="00FD6615">
        <w:rPr>
          <w:rFonts w:ascii="Times New Roman" w:hAnsi="Times New Roman"/>
          <w:sz w:val="24"/>
          <w:szCs w:val="24"/>
        </w:rPr>
        <w:t xml:space="preserve">. </w:t>
      </w:r>
    </w:p>
    <w:p w14:paraId="063DBC5F" w14:textId="77777777" w:rsidR="006C1C21" w:rsidRDefault="00BB7E2E" w:rsidP="00BB7E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Δήμος μας </w:t>
      </w:r>
      <w:r w:rsidR="006C1C21">
        <w:rPr>
          <w:rFonts w:ascii="Times New Roman" w:hAnsi="Times New Roman"/>
          <w:sz w:val="24"/>
          <w:szCs w:val="24"/>
        </w:rPr>
        <w:t xml:space="preserve">συνεχίζει στην πορεία που έχει χαράξει. </w:t>
      </w:r>
    </w:p>
    <w:p w14:paraId="5A24E284" w14:textId="38A9F159" w:rsidR="00BB7E2E" w:rsidRDefault="006C1C21" w:rsidP="00BB7E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</w:t>
      </w:r>
      <w:r w:rsidR="00BB7E2E">
        <w:rPr>
          <w:rFonts w:ascii="Times New Roman" w:hAnsi="Times New Roman"/>
          <w:sz w:val="24"/>
          <w:szCs w:val="24"/>
        </w:rPr>
        <w:t xml:space="preserve">ξιοποιεί </w:t>
      </w:r>
      <w:r w:rsidR="00BB7E2E" w:rsidRPr="0077413E">
        <w:rPr>
          <w:rFonts w:ascii="Times New Roman" w:hAnsi="Times New Roman"/>
          <w:sz w:val="24"/>
          <w:szCs w:val="24"/>
        </w:rPr>
        <w:t xml:space="preserve">χρηματοδοτήσεις και ίδιους πόρους, προκειμένου να ενισχύσει τον στόλο οχημάτων </w:t>
      </w:r>
      <w:r w:rsidR="00BB7E2E">
        <w:rPr>
          <w:rFonts w:ascii="Times New Roman" w:hAnsi="Times New Roman"/>
          <w:sz w:val="24"/>
          <w:szCs w:val="24"/>
        </w:rPr>
        <w:t xml:space="preserve">του, </w:t>
      </w:r>
      <w:r>
        <w:rPr>
          <w:rFonts w:ascii="Times New Roman" w:hAnsi="Times New Roman"/>
          <w:sz w:val="24"/>
          <w:szCs w:val="24"/>
        </w:rPr>
        <w:t xml:space="preserve">ώστε να καλύπτει </w:t>
      </w:r>
      <w:r w:rsidR="00BB7E2E" w:rsidRPr="0077413E">
        <w:rPr>
          <w:rFonts w:ascii="Times New Roman" w:hAnsi="Times New Roman"/>
          <w:sz w:val="24"/>
          <w:szCs w:val="24"/>
        </w:rPr>
        <w:t>το</w:t>
      </w:r>
      <w:r w:rsidR="00BB7E2E">
        <w:rPr>
          <w:rFonts w:ascii="Times New Roman" w:hAnsi="Times New Roman"/>
          <w:sz w:val="24"/>
          <w:szCs w:val="24"/>
        </w:rPr>
        <w:t xml:space="preserve"> σύνολο των δράσεων του για την στήριξη της τοπικής κοινωνίας και της οικονομίας του νησιού μας. 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773B" w14:textId="77777777" w:rsidR="00B70A10" w:rsidRDefault="00B70A10" w:rsidP="005229B1">
      <w:pPr>
        <w:spacing w:after="0" w:line="240" w:lineRule="auto"/>
      </w:pPr>
      <w:r>
        <w:separator/>
      </w:r>
    </w:p>
  </w:endnote>
  <w:endnote w:type="continuationSeparator" w:id="0">
    <w:p w14:paraId="4C4F9826" w14:textId="77777777" w:rsidR="00B70A10" w:rsidRDefault="00B70A1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00A59" w14:textId="77777777" w:rsidR="00B70A10" w:rsidRDefault="00B70A10" w:rsidP="005229B1">
      <w:pPr>
        <w:spacing w:after="0" w:line="240" w:lineRule="auto"/>
      </w:pPr>
      <w:r>
        <w:separator/>
      </w:r>
    </w:p>
  </w:footnote>
  <w:footnote w:type="continuationSeparator" w:id="0">
    <w:p w14:paraId="3F360793" w14:textId="77777777" w:rsidR="00B70A10" w:rsidRDefault="00B70A1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05B85"/>
    <w:rsid w:val="00014232"/>
    <w:rsid w:val="00016247"/>
    <w:rsid w:val="00026E49"/>
    <w:rsid w:val="00042F06"/>
    <w:rsid w:val="00057234"/>
    <w:rsid w:val="00074FDE"/>
    <w:rsid w:val="0009156A"/>
    <w:rsid w:val="000B2B8D"/>
    <w:rsid w:val="000D2D83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F7599"/>
    <w:rsid w:val="00203E74"/>
    <w:rsid w:val="00206068"/>
    <w:rsid w:val="00213569"/>
    <w:rsid w:val="00214D94"/>
    <w:rsid w:val="00215739"/>
    <w:rsid w:val="00221844"/>
    <w:rsid w:val="00230B67"/>
    <w:rsid w:val="00262A49"/>
    <w:rsid w:val="002631D5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84C10"/>
    <w:rsid w:val="003923AE"/>
    <w:rsid w:val="00394F45"/>
    <w:rsid w:val="003B371B"/>
    <w:rsid w:val="003E74F8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829EE"/>
    <w:rsid w:val="005966BC"/>
    <w:rsid w:val="005D6C7E"/>
    <w:rsid w:val="00613D82"/>
    <w:rsid w:val="006454EA"/>
    <w:rsid w:val="00680134"/>
    <w:rsid w:val="006852EA"/>
    <w:rsid w:val="006901C0"/>
    <w:rsid w:val="00697518"/>
    <w:rsid w:val="006A1D7A"/>
    <w:rsid w:val="006A5AD8"/>
    <w:rsid w:val="006A5B74"/>
    <w:rsid w:val="006C1C21"/>
    <w:rsid w:val="006D15FF"/>
    <w:rsid w:val="006D56C3"/>
    <w:rsid w:val="006D608B"/>
    <w:rsid w:val="006E0501"/>
    <w:rsid w:val="006F6F3A"/>
    <w:rsid w:val="00724B5F"/>
    <w:rsid w:val="0077413E"/>
    <w:rsid w:val="007846A8"/>
    <w:rsid w:val="007A6A6E"/>
    <w:rsid w:val="007D4CBB"/>
    <w:rsid w:val="007E33D6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8D3A35"/>
    <w:rsid w:val="0090068F"/>
    <w:rsid w:val="00914A99"/>
    <w:rsid w:val="009356F9"/>
    <w:rsid w:val="0097570D"/>
    <w:rsid w:val="009A2FA6"/>
    <w:rsid w:val="009B7723"/>
    <w:rsid w:val="009D08BD"/>
    <w:rsid w:val="009E39B8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976E1"/>
    <w:rsid w:val="00AB69D5"/>
    <w:rsid w:val="00AC4936"/>
    <w:rsid w:val="00AD3ECE"/>
    <w:rsid w:val="00AE1723"/>
    <w:rsid w:val="00AE5C10"/>
    <w:rsid w:val="00B32D46"/>
    <w:rsid w:val="00B70A10"/>
    <w:rsid w:val="00B7279B"/>
    <w:rsid w:val="00BB7E2E"/>
    <w:rsid w:val="00BD1314"/>
    <w:rsid w:val="00BD3E3C"/>
    <w:rsid w:val="00BE4155"/>
    <w:rsid w:val="00C17213"/>
    <w:rsid w:val="00C22EEC"/>
    <w:rsid w:val="00C57B51"/>
    <w:rsid w:val="00C75748"/>
    <w:rsid w:val="00C80DB6"/>
    <w:rsid w:val="00C8152C"/>
    <w:rsid w:val="00C83DC2"/>
    <w:rsid w:val="00CA242E"/>
    <w:rsid w:val="00CA4D0E"/>
    <w:rsid w:val="00CC50A3"/>
    <w:rsid w:val="00CC7915"/>
    <w:rsid w:val="00CE1A6B"/>
    <w:rsid w:val="00CE39CC"/>
    <w:rsid w:val="00D06A3D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53526"/>
    <w:rsid w:val="00E80541"/>
    <w:rsid w:val="00E80FBA"/>
    <w:rsid w:val="00EB7A48"/>
    <w:rsid w:val="00ED1B29"/>
    <w:rsid w:val="00ED3C3C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  <w:rsid w:val="00FD661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8A3FC8-8F9C-4FF9-A6E1-92CBFEC0D460}"/>
</file>

<file path=customXml/itemProps2.xml><?xml version="1.0" encoding="utf-8"?>
<ds:datastoreItem xmlns:ds="http://schemas.openxmlformats.org/officeDocument/2006/customXml" ds:itemID="{6F63CD70-60B6-45AC-9A2B-42806078506E}"/>
</file>

<file path=customXml/itemProps3.xml><?xml version="1.0" encoding="utf-8"?>
<ds:datastoreItem xmlns:ds="http://schemas.openxmlformats.org/officeDocument/2006/customXml" ds:itemID="{C9877791-A7CF-4020-AC3D-6A4FE70F0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98</cp:revision>
  <cp:lastPrinted>2020-12-22T09:33:00Z</cp:lastPrinted>
  <dcterms:created xsi:type="dcterms:W3CDTF">2020-12-03T12:11:00Z</dcterms:created>
  <dcterms:modified xsi:type="dcterms:W3CDTF">2020-12-22T09:56:00Z</dcterms:modified>
</cp:coreProperties>
</file>